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4F" w:rsidRDefault="001A6A4F" w:rsidP="003F0012">
      <w:pPr>
        <w:rPr>
          <w:b/>
        </w:rPr>
      </w:pPr>
    </w:p>
    <w:p w:rsidR="001A6A4F" w:rsidRDefault="001A6A4F" w:rsidP="003F0012">
      <w:pPr>
        <w:rPr>
          <w:b/>
        </w:rPr>
      </w:pPr>
      <w:r>
        <w:rPr>
          <w:b/>
          <w:noProof/>
        </w:rPr>
        <w:drawing>
          <wp:inline distT="0" distB="0" distL="0" distR="0" wp14:anchorId="7052BEE9" wp14:editId="3172DF51">
            <wp:extent cx="3886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sNewLogo.jpg"/>
                    <pic:cNvPicPr/>
                  </pic:nvPicPr>
                  <pic:blipFill>
                    <a:blip r:embed="rId5">
                      <a:extLst>
                        <a:ext uri="{28A0092B-C50C-407E-A947-70E740481C1C}">
                          <a14:useLocalDpi xmlns:a14="http://schemas.microsoft.com/office/drawing/2010/main" val="0"/>
                        </a:ext>
                      </a:extLst>
                    </a:blip>
                    <a:stretch>
                      <a:fillRect/>
                    </a:stretch>
                  </pic:blipFill>
                  <pic:spPr>
                    <a:xfrm>
                      <a:off x="0" y="0"/>
                      <a:ext cx="3886200" cy="914400"/>
                    </a:xfrm>
                    <a:prstGeom prst="rect">
                      <a:avLst/>
                    </a:prstGeom>
                  </pic:spPr>
                </pic:pic>
              </a:graphicData>
            </a:graphic>
          </wp:inline>
        </w:drawing>
      </w:r>
    </w:p>
    <w:p w:rsidR="00864F69" w:rsidRDefault="00864F69" w:rsidP="003F0012">
      <w:pPr>
        <w:rPr>
          <w:b/>
          <w:sz w:val="24"/>
          <w:szCs w:val="24"/>
        </w:rPr>
      </w:pPr>
      <w:r>
        <w:rPr>
          <w:b/>
          <w:sz w:val="24"/>
          <w:szCs w:val="24"/>
        </w:rPr>
        <w:t>Rules:</w:t>
      </w:r>
      <w:r w:rsidRPr="00864F69">
        <w:rPr>
          <w:b/>
          <w:sz w:val="24"/>
          <w:szCs w:val="24"/>
        </w:rPr>
        <w:t xml:space="preserve"> Sweets.com</w:t>
      </w:r>
      <w:r w:rsidR="00CA4F7B" w:rsidRPr="00864F69">
        <w:rPr>
          <w:b/>
          <w:sz w:val="24"/>
          <w:szCs w:val="24"/>
        </w:rPr>
        <w:t xml:space="preserve"> </w:t>
      </w:r>
      <w:r w:rsidRPr="00864F69">
        <w:rPr>
          <w:b/>
          <w:sz w:val="24"/>
          <w:szCs w:val="24"/>
        </w:rPr>
        <w:t>Sweetstakes 201</w:t>
      </w:r>
      <w:r w:rsidR="000D5CE7">
        <w:rPr>
          <w:b/>
          <w:sz w:val="24"/>
          <w:szCs w:val="24"/>
        </w:rPr>
        <w:t>6</w:t>
      </w:r>
      <w:r w:rsidR="00432F05">
        <w:rPr>
          <w:b/>
          <w:sz w:val="24"/>
          <w:szCs w:val="24"/>
        </w:rPr>
        <w:t xml:space="preserve"> - Apr – Aug 2016</w:t>
      </w:r>
      <w:r w:rsidRPr="00864F69">
        <w:rPr>
          <w:b/>
          <w:sz w:val="24"/>
          <w:szCs w:val="24"/>
        </w:rPr>
        <w:t xml:space="preserve"> </w:t>
      </w:r>
      <w:r w:rsidR="00CA4F7B" w:rsidRPr="00864F69">
        <w:rPr>
          <w:b/>
          <w:sz w:val="24"/>
          <w:szCs w:val="24"/>
        </w:rPr>
        <w:t xml:space="preserve">- </w:t>
      </w:r>
      <w:r w:rsidR="003F0012" w:rsidRPr="00864F69">
        <w:rPr>
          <w:b/>
          <w:sz w:val="24"/>
          <w:szCs w:val="24"/>
        </w:rPr>
        <w:t xml:space="preserve">Enter to Win an Apple </w:t>
      </w:r>
      <w:r w:rsidR="00FF3A79">
        <w:rPr>
          <w:b/>
          <w:sz w:val="24"/>
          <w:szCs w:val="24"/>
        </w:rPr>
        <w:t>iPad Pro &amp; Pen</w:t>
      </w:r>
      <w:r>
        <w:rPr>
          <w:b/>
          <w:sz w:val="24"/>
          <w:szCs w:val="24"/>
        </w:rPr>
        <w:t xml:space="preserve"> </w:t>
      </w:r>
    </w:p>
    <w:p w:rsidR="003F0012" w:rsidRDefault="003F0012" w:rsidP="003F0012">
      <w:r>
        <w:t>1. No Purchase Necessary: No purchase or payment of any mon</w:t>
      </w:r>
      <w:bookmarkStart w:id="0" w:name="_GoBack"/>
      <w:bookmarkEnd w:id="0"/>
      <w:r>
        <w:t>ey is necessary to enter. All federal, state and/or local rules and regulations apply. Void where prohibited by law.</w:t>
      </w:r>
    </w:p>
    <w:p w:rsidR="003F0012" w:rsidRDefault="003F0012" w:rsidP="003F0012">
      <w:r>
        <w:t>2. Eligibility: The Contest is open to those who are of 18 years of age or older at time of entry and who are residents of the United States. Employees of Dodge Data &amp; Analytics (“DDA”) and its subsidiaries and affiliates and members of their immediate families are not eligible. This contest is sponsored by Sweets, a unit of DDA (the “Sponsor”).</w:t>
      </w:r>
    </w:p>
    <w:p w:rsidR="003F0012" w:rsidRDefault="003F0012" w:rsidP="003F0012">
      <w:r>
        <w:t xml:space="preserve">3. To Enter: </w:t>
      </w:r>
      <w:r w:rsidR="000D7C4F">
        <w:t xml:space="preserve"> </w:t>
      </w:r>
      <w:r>
        <w:t xml:space="preserve">visit Sweets.com website and complete the </w:t>
      </w:r>
      <w:r w:rsidR="00557F83">
        <w:t xml:space="preserve">Sweetstakes </w:t>
      </w:r>
      <w:r>
        <w:t xml:space="preserve">online entry form.  Only one (1) entry is allowed per person/email address. Full contact information is required for each submission; submissions without completed contact information will be disqualified. All entries and completed submission forms must be received by 11:59 PM EST on </w:t>
      </w:r>
      <w:r w:rsidR="00432F05">
        <w:t>August 31</w:t>
      </w:r>
      <w:r w:rsidR="00142382">
        <w:t>, 201</w:t>
      </w:r>
      <w:r w:rsidR="000D5CE7">
        <w:t>6</w:t>
      </w:r>
      <w:r>
        <w:t>. One wi</w:t>
      </w:r>
      <w:r w:rsidR="001A6A4F">
        <w:t xml:space="preserve">nner will be randomly </w:t>
      </w:r>
      <w:r w:rsidR="00FD1F25">
        <w:t xml:space="preserve">selected </w:t>
      </w:r>
      <w:r w:rsidR="00432F05">
        <w:t>by September</w:t>
      </w:r>
      <w:r w:rsidR="00FF3A79">
        <w:t xml:space="preserve"> 15, 2016.</w:t>
      </w:r>
      <w:r>
        <w:t xml:space="preserve"> The winner will be co</w:t>
      </w:r>
      <w:r w:rsidR="00E00FF1">
        <w:t xml:space="preserve">ntacted by email </w:t>
      </w:r>
      <w:r w:rsidR="00142382">
        <w:t xml:space="preserve">by </w:t>
      </w:r>
      <w:r w:rsidR="00432F05">
        <w:t>September 15</w:t>
      </w:r>
      <w:r w:rsidR="00FF3A79">
        <w:t>, 2016</w:t>
      </w:r>
      <w:r w:rsidRPr="00142382">
        <w:t>.</w:t>
      </w:r>
      <w:r>
        <w:t xml:space="preserve"> Neither the Sponsor nor its respective affiliates, employees, agents, or representatives assume any responsibility for lost, late, misdirected, or incomplete entries.</w:t>
      </w:r>
    </w:p>
    <w:p w:rsidR="003F0012" w:rsidRDefault="003F0012" w:rsidP="003F0012">
      <w:r>
        <w:t>4. Entries: All entries become the sole property of D</w:t>
      </w:r>
      <w:r w:rsidR="00FD1F25">
        <w:t>DA</w:t>
      </w:r>
      <w:r>
        <w:t xml:space="preserve"> and will not be returned.</w:t>
      </w:r>
    </w:p>
    <w:p w:rsidR="003F0012" w:rsidRDefault="003F0012" w:rsidP="003F0012">
      <w:r>
        <w:t xml:space="preserve">5. Prize: The winner will receive an Apple </w:t>
      </w:r>
      <w:r w:rsidR="00FF3A79">
        <w:t>iPad Pro &amp; Pen</w:t>
      </w:r>
      <w:r>
        <w:t xml:space="preserve">, the Prize – Value </w:t>
      </w:r>
      <w:r w:rsidR="000D7C4F">
        <w:t xml:space="preserve">up to </w:t>
      </w:r>
      <w:r>
        <w:t>$</w:t>
      </w:r>
      <w:r w:rsidR="00FF3A79">
        <w:t>7</w:t>
      </w:r>
      <w:r w:rsidR="00864F69">
        <w:t>99</w:t>
      </w:r>
      <w:r w:rsidR="00FF3A79">
        <w:t xml:space="preserve"> iPad Pro + $99 Pen</w:t>
      </w:r>
    </w:p>
    <w:p w:rsidR="003F0012" w:rsidRDefault="003F0012" w:rsidP="003F0012">
      <w:r>
        <w:t xml:space="preserve">6. Prize Conditions: The Prize is not redeemable for cash or substitutable for any other item by winner and may not be transferred or assigned. </w:t>
      </w:r>
      <w:r w:rsidR="00142382">
        <w:t>DDA</w:t>
      </w:r>
      <w:r>
        <w:t xml:space="preserve"> reserves the right to substitute a comparable prize of like or greater value, for any reason.</w:t>
      </w:r>
      <w:r w:rsidR="00FF3A79">
        <w:t xml:space="preserve"> Local, State and Federal taxes are the </w:t>
      </w:r>
      <w:r w:rsidR="003B0F5F">
        <w:t>winners’</w:t>
      </w:r>
      <w:r w:rsidR="00FF3A79">
        <w:t xml:space="preserve"> responsibility.</w:t>
      </w:r>
    </w:p>
    <w:p w:rsidR="003F0012" w:rsidRDefault="003F0012" w:rsidP="003F0012">
      <w:r>
        <w:t xml:space="preserve">7. Winners’ List: For the winner’s name, contact </w:t>
      </w:r>
      <w:hyperlink r:id="rId6" w:history="1">
        <w:r w:rsidR="00CC1870" w:rsidRPr="00800CB6">
          <w:rPr>
            <w:rStyle w:val="Hyperlink"/>
          </w:rPr>
          <w:t>michael.nass@construction.com</w:t>
        </w:r>
      </w:hyperlink>
      <w:r w:rsidR="00CC1870">
        <w:t xml:space="preserve"> </w:t>
      </w:r>
      <w:r w:rsidR="00FF3A79">
        <w:t>by</w:t>
      </w:r>
      <w:r w:rsidR="00432F05">
        <w:t xml:space="preserve"> September 15</w:t>
      </w:r>
      <w:r w:rsidR="00FD1F25">
        <w:t>, 201</w:t>
      </w:r>
      <w:r w:rsidR="00FF3A79">
        <w:t xml:space="preserve">6, </w:t>
      </w:r>
      <w:r>
        <w:t xml:space="preserve">with </w:t>
      </w:r>
      <w:r w:rsidR="00FF3A79">
        <w:t xml:space="preserve">Sweets Apple IPAD PRO </w:t>
      </w:r>
      <w:r w:rsidR="00432F05">
        <w:t xml:space="preserve"># 2 </w:t>
      </w:r>
      <w:r w:rsidR="00FF3A79">
        <w:t>Winner</w:t>
      </w:r>
      <w:r w:rsidR="00142382">
        <w:t xml:space="preserve"> in</w:t>
      </w:r>
      <w:r w:rsidR="00CC1870">
        <w:t xml:space="preserve"> the</w:t>
      </w:r>
      <w:r w:rsidR="00142382">
        <w:t xml:space="preserve"> request</w:t>
      </w:r>
      <w:r w:rsidR="00CC1870">
        <w:t>.</w:t>
      </w:r>
    </w:p>
    <w:p w:rsidR="003F0012" w:rsidRDefault="003F0012" w:rsidP="003F0012">
      <w:r>
        <w:t xml:space="preserve">8. Privacy Notice: </w:t>
      </w:r>
      <w:r w:rsidR="00142382">
        <w:t>DDA</w:t>
      </w:r>
      <w:r>
        <w:t xml:space="preserve"> may on occasion use information collected on these entry forms to forward information about products or services we feel may be of interest to entrants and may share information collected about entrants included on the entry forms with other units within the family of </w:t>
      </w:r>
      <w:r w:rsidR="00142382">
        <w:t>DDA</w:t>
      </w:r>
      <w:r>
        <w:t xml:space="preserve"> or with other reputable third-party companies, so they can inform you of products and services that may be of interest to you. If you do not wish your information to be used in this manner, please contact amy.sidelinger@</w:t>
      </w:r>
      <w:r w:rsidR="00142382">
        <w:t>construction</w:t>
      </w:r>
      <w:r>
        <w:t xml:space="preserve">.com or write to: Attn: Amy Sidelinger, </w:t>
      </w:r>
      <w:r w:rsidR="00142382">
        <w:t>D</w:t>
      </w:r>
      <w:r w:rsidR="00FD1F25">
        <w:t>odge Data &amp; Ana</w:t>
      </w:r>
      <w:r w:rsidR="00E75062">
        <w:t>lytics,</w:t>
      </w:r>
      <w:r w:rsidR="000D5CE7">
        <w:t xml:space="preserve"> </w:t>
      </w:r>
      <w:proofErr w:type="gramStart"/>
      <w:r w:rsidR="000D5CE7">
        <w:t>830</w:t>
      </w:r>
      <w:proofErr w:type="gramEnd"/>
      <w:r w:rsidR="000D5CE7">
        <w:t xml:space="preserve"> Third Ave</w:t>
      </w:r>
      <w:r>
        <w:t xml:space="preserve">, New York, </w:t>
      </w:r>
      <w:r w:rsidR="00FD1F25">
        <w:t>NY</w:t>
      </w:r>
      <w:r>
        <w:t xml:space="preserve"> 10</w:t>
      </w:r>
      <w:r w:rsidR="000D5CE7">
        <w:t>022</w:t>
      </w:r>
      <w:r>
        <w:t xml:space="preserve">. If you have any questions about the uses we make of this information or if you would like to review the accuracy of the information you submitted, you may contact </w:t>
      </w:r>
      <w:hyperlink r:id="rId7" w:history="1">
        <w:r w:rsidR="00CC1870" w:rsidRPr="00800CB6">
          <w:rPr>
            <w:rStyle w:val="Hyperlink"/>
          </w:rPr>
          <w:t>michael.nass@construction.com</w:t>
        </w:r>
      </w:hyperlink>
      <w:r w:rsidR="00CC1870">
        <w:t xml:space="preserve"> .</w:t>
      </w:r>
      <w:r w:rsidR="00FD1F25">
        <w:t xml:space="preserve"> </w:t>
      </w:r>
      <w:r>
        <w:t xml:space="preserve">For more information about </w:t>
      </w:r>
      <w:r w:rsidR="00142382">
        <w:t>DDA’</w:t>
      </w:r>
      <w:r>
        <w:t>s Customer Privacy Policy, visit our web site at www.</w:t>
      </w:r>
      <w:r w:rsidR="006C78D6">
        <w:t>construction.com</w:t>
      </w:r>
      <w:r>
        <w:t>.</w:t>
      </w:r>
    </w:p>
    <w:p w:rsidR="003F0012" w:rsidRDefault="003F0012" w:rsidP="003F0012">
      <w:r>
        <w:t xml:space="preserve">9. Official Rules; Disqualification: By entering, each entrant accepts and agrees to be bound by these Official Rules and the decisions of the Sponsor, which shall be final. Failure to comply with these Official Rules may result in disqualification from the Contest. </w:t>
      </w:r>
      <w:r w:rsidR="002A2F78">
        <w:t>DDA</w:t>
      </w:r>
      <w:r>
        <w:t xml:space="preserve"> reserves the right to permanently disqualify from any person it believes has intentionally violated these Official Rules.</w:t>
      </w:r>
    </w:p>
    <w:p w:rsidR="003F0012" w:rsidRDefault="003F0012" w:rsidP="003F0012"/>
    <w:p w:rsidR="003F0012" w:rsidRDefault="003F0012" w:rsidP="003F0012">
      <w:r>
        <w:lastRenderedPageBreak/>
        <w:t xml:space="preserve">10. Entrants’ Release: By entering the Contest, entrants agree to release </w:t>
      </w:r>
      <w:r w:rsidR="002A2F78">
        <w:t>DDA</w:t>
      </w:r>
      <w:r>
        <w:t xml:space="preserve"> and all others associated with the development and execution of the Contest, including their respective affiliates, employees, agents and representatives, from and against any and all liability with respect to or in any way arising from the Contest and the awarding and use of the prize, including liability for personal injury and/or property damage and any claims based on publicity rights, defamation or invasion of privacy. The winner assumes all liability for any injury or damage caused or claimed to be caused, by participation in the Contest or use or redemption of any prize. </w:t>
      </w:r>
      <w:r w:rsidR="002A2F78">
        <w:t>DDA</w:t>
      </w:r>
      <w:r>
        <w:t xml:space="preserve"> is not responsible for any typographical or other error in the printing of the offer, administration of the Contest or in the announcement of the Prize. In no event will more than one P</w:t>
      </w:r>
      <w:r w:rsidR="001A6A4F">
        <w:t>r</w:t>
      </w:r>
      <w:r>
        <w:t>ize be awarded.</w:t>
      </w:r>
    </w:p>
    <w:p w:rsidR="003F0012" w:rsidRDefault="003F0012" w:rsidP="003F0012"/>
    <w:p w:rsidR="00730209" w:rsidRDefault="003F0012" w:rsidP="003F0012">
      <w:r>
        <w:t xml:space="preserve">11. Legal Warning: ANY ATTEMPT BY AN INDIVIDUAL, WHETHER OR NOT AN ENTRANT, TO DELIBERATELY DAMAGE, DESTROY, TAMPER OR VANDALIZE THIS WEBSITE OR INTERFERE WITH THE OPERATION OF THE CONTEST IS A VIOLATION OF APPLICABLE LAWS AND </w:t>
      </w:r>
      <w:r w:rsidR="002A2F78">
        <w:t>DDA</w:t>
      </w:r>
      <w:r>
        <w:t xml:space="preserve"> RESERVES THE RIGHT TO SEEK DAMAGES AND DILIGENTLY PURSUE ALL REMEDIES AGAINST ANY SUCH INDIVIDUAL TO THE FULLEST EXTENT PERMITTED BY LAW. </w:t>
      </w:r>
      <w:r w:rsidR="002A2F78">
        <w:t>DDA</w:t>
      </w:r>
      <w:r>
        <w:t xml:space="preserve"> RESERVES THE RIGHT TO CANCEL, SUSPEND AND/OR MODIFY THE CONTEST, OR ANY PART OF IT, IF ANY FRAUD, TECHNICAL FAILURES OR ANY OTHER FACTOR BEYOND </w:t>
      </w:r>
      <w:r w:rsidR="002A2F78">
        <w:t>DDA</w:t>
      </w:r>
      <w:r>
        <w:t xml:space="preserve">’S REASONABLE CONTROL IMPAIRS THE INTEGRITY OR PROPER FUNCTIONING OF THE CONTEST, AS DETERMINED BY </w:t>
      </w:r>
      <w:r w:rsidR="002A2F78">
        <w:t>DDA</w:t>
      </w:r>
      <w:r>
        <w:t xml:space="preserve"> IN ITS SOLE DISCRETION. </w:t>
      </w:r>
      <w:r w:rsidR="002A2F78">
        <w:t>DDA</w:t>
      </w:r>
      <w:r>
        <w:t xml:space="preserve"> RESERVES THE RIGHT, IN ITS SOLE DISCRETION, TO DISQUALIFY ANY INDIVIDUAL IT FINDS TO BE TAMPERING WITH THE ENTRY PROCESS OR THE OPERATION OF THE CONTEST OR TO BE ACTING IN VIOLATION OF THE OFFICIAL RULES. </w:t>
      </w:r>
      <w:r w:rsidR="002A2F78">
        <w:t>DDA</w:t>
      </w:r>
      <w:r>
        <w:t>’S FAILURE TO ENFORCE ANY TERM OF THESE OFFICIAL RULES SHALL NOT CONSTITUTE A WAIVER OF THAT PROVISION.</w:t>
      </w:r>
    </w:p>
    <w:p w:rsidR="00CA4F7B" w:rsidRDefault="00CA4F7B" w:rsidP="003F0012"/>
    <w:p w:rsidR="00CA4F7B" w:rsidRDefault="00CA4F7B" w:rsidP="003F0012"/>
    <w:p w:rsidR="00CA4F7B" w:rsidRDefault="00CA4F7B" w:rsidP="003F0012"/>
    <w:sectPr w:rsidR="00CA4F7B" w:rsidSect="001A6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12"/>
    <w:rsid w:val="00081099"/>
    <w:rsid w:val="0009752F"/>
    <w:rsid w:val="000D5CE7"/>
    <w:rsid w:val="000D7C4F"/>
    <w:rsid w:val="00142382"/>
    <w:rsid w:val="001A6A4F"/>
    <w:rsid w:val="002A03D0"/>
    <w:rsid w:val="002A2F78"/>
    <w:rsid w:val="00396CC6"/>
    <w:rsid w:val="003A332D"/>
    <w:rsid w:val="003B0F5F"/>
    <w:rsid w:val="003B641B"/>
    <w:rsid w:val="003F0012"/>
    <w:rsid w:val="00432F05"/>
    <w:rsid w:val="004A23E7"/>
    <w:rsid w:val="004B69EC"/>
    <w:rsid w:val="00557F83"/>
    <w:rsid w:val="0066497A"/>
    <w:rsid w:val="006C78D6"/>
    <w:rsid w:val="00730209"/>
    <w:rsid w:val="007607BD"/>
    <w:rsid w:val="00864F69"/>
    <w:rsid w:val="00A12378"/>
    <w:rsid w:val="00C46E2C"/>
    <w:rsid w:val="00CA4F7B"/>
    <w:rsid w:val="00CC1870"/>
    <w:rsid w:val="00D55823"/>
    <w:rsid w:val="00E00FF1"/>
    <w:rsid w:val="00E279B0"/>
    <w:rsid w:val="00E500D5"/>
    <w:rsid w:val="00E75062"/>
    <w:rsid w:val="00F35430"/>
    <w:rsid w:val="00F555B4"/>
    <w:rsid w:val="00F74C8B"/>
    <w:rsid w:val="00FD1F25"/>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4F"/>
    <w:rPr>
      <w:rFonts w:ascii="Tahoma" w:hAnsi="Tahoma" w:cs="Tahoma"/>
      <w:sz w:val="16"/>
      <w:szCs w:val="16"/>
    </w:rPr>
  </w:style>
  <w:style w:type="character" w:styleId="Hyperlink">
    <w:name w:val="Hyperlink"/>
    <w:basedOn w:val="DefaultParagraphFont"/>
    <w:uiPriority w:val="99"/>
    <w:unhideWhenUsed/>
    <w:rsid w:val="00CC1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4F"/>
    <w:rPr>
      <w:rFonts w:ascii="Tahoma" w:hAnsi="Tahoma" w:cs="Tahoma"/>
      <w:sz w:val="16"/>
      <w:szCs w:val="16"/>
    </w:rPr>
  </w:style>
  <w:style w:type="character" w:styleId="Hyperlink">
    <w:name w:val="Hyperlink"/>
    <w:basedOn w:val="DefaultParagraphFont"/>
    <w:uiPriority w:val="99"/>
    <w:unhideWhenUsed/>
    <w:rsid w:val="00CC1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9799">
      <w:bodyDiv w:val="1"/>
      <w:marLeft w:val="0"/>
      <w:marRight w:val="0"/>
      <w:marTop w:val="0"/>
      <w:marBottom w:val="0"/>
      <w:divBdr>
        <w:top w:val="none" w:sz="0" w:space="0" w:color="auto"/>
        <w:left w:val="none" w:sz="0" w:space="0" w:color="auto"/>
        <w:bottom w:val="none" w:sz="0" w:space="0" w:color="auto"/>
        <w:right w:val="none" w:sz="0" w:space="0" w:color="auto"/>
      </w:divBdr>
      <w:divsChild>
        <w:div w:id="1115947598">
          <w:marLeft w:val="0"/>
          <w:marRight w:val="0"/>
          <w:marTop w:val="0"/>
          <w:marBottom w:val="0"/>
          <w:divBdr>
            <w:top w:val="none" w:sz="0" w:space="0" w:color="auto"/>
            <w:left w:val="none" w:sz="0" w:space="0" w:color="auto"/>
            <w:bottom w:val="none" w:sz="0" w:space="0" w:color="auto"/>
            <w:right w:val="none" w:sz="0" w:space="0" w:color="auto"/>
          </w:divBdr>
          <w:divsChild>
            <w:div w:id="321196882">
              <w:marLeft w:val="0"/>
              <w:marRight w:val="0"/>
              <w:marTop w:val="0"/>
              <w:marBottom w:val="0"/>
              <w:divBdr>
                <w:top w:val="none" w:sz="0" w:space="0" w:color="auto"/>
                <w:left w:val="none" w:sz="0" w:space="0" w:color="auto"/>
                <w:bottom w:val="none" w:sz="0" w:space="0" w:color="auto"/>
                <w:right w:val="none" w:sz="0" w:space="0" w:color="auto"/>
              </w:divBdr>
              <w:divsChild>
                <w:div w:id="1581476401">
                  <w:marLeft w:val="0"/>
                  <w:marRight w:val="0"/>
                  <w:marTop w:val="0"/>
                  <w:marBottom w:val="0"/>
                  <w:divBdr>
                    <w:top w:val="none" w:sz="0" w:space="0" w:color="auto"/>
                    <w:left w:val="none" w:sz="0" w:space="0" w:color="auto"/>
                    <w:bottom w:val="none" w:sz="0" w:space="0" w:color="auto"/>
                    <w:right w:val="none" w:sz="0" w:space="0" w:color="auto"/>
                  </w:divBdr>
                  <w:divsChild>
                    <w:div w:id="1407075595">
                      <w:marLeft w:val="0"/>
                      <w:marRight w:val="0"/>
                      <w:marTop w:val="0"/>
                      <w:marBottom w:val="0"/>
                      <w:divBdr>
                        <w:top w:val="none" w:sz="0" w:space="0" w:color="auto"/>
                        <w:left w:val="none" w:sz="0" w:space="0" w:color="auto"/>
                        <w:bottom w:val="none" w:sz="0" w:space="0" w:color="auto"/>
                        <w:right w:val="none" w:sz="0" w:space="0" w:color="auto"/>
                      </w:divBdr>
                      <w:divsChild>
                        <w:div w:id="1579898157">
                          <w:marLeft w:val="450"/>
                          <w:marRight w:val="0"/>
                          <w:marTop w:val="0"/>
                          <w:marBottom w:val="0"/>
                          <w:divBdr>
                            <w:top w:val="none" w:sz="0" w:space="0" w:color="auto"/>
                            <w:left w:val="none" w:sz="0" w:space="0" w:color="auto"/>
                            <w:bottom w:val="none" w:sz="0" w:space="0" w:color="auto"/>
                            <w:right w:val="none" w:sz="0" w:space="0" w:color="auto"/>
                          </w:divBdr>
                          <w:divsChild>
                            <w:div w:id="1052460870">
                              <w:marLeft w:val="0"/>
                              <w:marRight w:val="0"/>
                              <w:marTop w:val="0"/>
                              <w:marBottom w:val="0"/>
                              <w:divBdr>
                                <w:top w:val="none" w:sz="0" w:space="0" w:color="auto"/>
                                <w:left w:val="none" w:sz="0" w:space="0" w:color="auto"/>
                                <w:bottom w:val="none" w:sz="0" w:space="0" w:color="auto"/>
                                <w:right w:val="none" w:sz="0" w:space="0" w:color="auto"/>
                              </w:divBdr>
                              <w:divsChild>
                                <w:div w:id="247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nass@construc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nass@constructio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 Michael</dc:creator>
  <cp:lastModifiedBy>Nass, Michael</cp:lastModifiedBy>
  <cp:revision>2</cp:revision>
  <cp:lastPrinted>2015-04-29T20:55:00Z</cp:lastPrinted>
  <dcterms:created xsi:type="dcterms:W3CDTF">2016-04-01T14:54:00Z</dcterms:created>
  <dcterms:modified xsi:type="dcterms:W3CDTF">2016-04-01T14:54:00Z</dcterms:modified>
</cp:coreProperties>
</file>